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9E2F3" w:themeColor="accent1" w:themeTint="33"/>
  <w:body>
    <w:tbl>
      <w:tblPr>
        <w:tblpPr w:leftFromText="141" w:rightFromText="141" w:vertAnchor="page" w:horzAnchor="margin" w:tblpX="-572" w:tblpY="1091"/>
        <w:tblW w:w="15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7"/>
        <w:gridCol w:w="5919"/>
        <w:gridCol w:w="7263"/>
      </w:tblGrid>
      <w:tr w:rsidR="000F7704" w:rsidRPr="000F7704" w14:paraId="7DAB4C01" w14:textId="77777777" w:rsidTr="000F7704">
        <w:trPr>
          <w:trHeight w:val="210"/>
        </w:trPr>
        <w:tc>
          <w:tcPr>
            <w:tcW w:w="15309" w:type="dxa"/>
            <w:gridSpan w:val="3"/>
            <w:shd w:val="clear" w:color="auto" w:fill="8EAADB"/>
            <w:vAlign w:val="center"/>
          </w:tcPr>
          <w:p w14:paraId="40231C54" w14:textId="77777777" w:rsidR="000F7704" w:rsidRDefault="000F7704" w:rsidP="000F7704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0F7704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SCUOLA PRIMARIA</w:t>
            </w:r>
          </w:p>
          <w:p w14:paraId="3C35F957" w14:textId="37A66A8B" w:rsidR="00983497" w:rsidRPr="000F7704" w:rsidRDefault="00983497" w:rsidP="000F7704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</w:p>
        </w:tc>
      </w:tr>
      <w:tr w:rsidR="000F7704" w:rsidRPr="000F7704" w14:paraId="00F5CB0B" w14:textId="77777777" w:rsidTr="000F7704">
        <w:trPr>
          <w:trHeight w:val="210"/>
        </w:trPr>
        <w:tc>
          <w:tcPr>
            <w:tcW w:w="15309" w:type="dxa"/>
            <w:gridSpan w:val="3"/>
            <w:shd w:val="clear" w:color="auto" w:fill="8EAADB"/>
            <w:vAlign w:val="center"/>
          </w:tcPr>
          <w:p w14:paraId="1E02910B" w14:textId="77777777" w:rsidR="000F7704" w:rsidRDefault="000F7704" w:rsidP="000F7704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0F7704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ITALIANO</w:t>
            </w:r>
          </w:p>
          <w:p w14:paraId="6D4EBEAC" w14:textId="317DEE74" w:rsidR="00983497" w:rsidRPr="000F7704" w:rsidRDefault="00983497" w:rsidP="000F7704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</w:p>
        </w:tc>
      </w:tr>
      <w:tr w:rsidR="000F7704" w:rsidRPr="000F7704" w14:paraId="3AE69C3C" w14:textId="77777777" w:rsidTr="000F7704">
        <w:trPr>
          <w:trHeight w:val="210"/>
        </w:trPr>
        <w:tc>
          <w:tcPr>
            <w:tcW w:w="15309" w:type="dxa"/>
            <w:gridSpan w:val="3"/>
            <w:shd w:val="clear" w:color="auto" w:fill="8EAADB"/>
            <w:vAlign w:val="center"/>
          </w:tcPr>
          <w:p w14:paraId="63831442" w14:textId="77777777" w:rsidR="000F7704" w:rsidRDefault="000F7704" w:rsidP="000F7704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0F7704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CLASSE TERZA</w:t>
            </w:r>
          </w:p>
          <w:p w14:paraId="597D6709" w14:textId="77777777" w:rsidR="00983497" w:rsidRPr="000F7704" w:rsidRDefault="00983497" w:rsidP="000F7704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</w:p>
        </w:tc>
      </w:tr>
      <w:tr w:rsidR="000F7704" w:rsidRPr="000F7704" w14:paraId="42045C6A" w14:textId="77777777" w:rsidTr="00983497">
        <w:trPr>
          <w:trHeight w:val="498"/>
        </w:trPr>
        <w:tc>
          <w:tcPr>
            <w:tcW w:w="2127" w:type="dxa"/>
            <w:vMerge w:val="restart"/>
            <w:shd w:val="clear" w:color="auto" w:fill="B4C6E7"/>
            <w:vAlign w:val="center"/>
          </w:tcPr>
          <w:p w14:paraId="3C048D14" w14:textId="77777777" w:rsidR="000F7704" w:rsidRPr="000F7704" w:rsidRDefault="000F7704" w:rsidP="000F7704">
            <w:pPr>
              <w:jc w:val="center"/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  <w:r w:rsidRPr="000F7704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NUCLEI TEMATICI</w:t>
            </w:r>
          </w:p>
        </w:tc>
        <w:tc>
          <w:tcPr>
            <w:tcW w:w="5919" w:type="dxa"/>
            <w:shd w:val="clear" w:color="auto" w:fill="B4C6E7"/>
            <w:vAlign w:val="center"/>
          </w:tcPr>
          <w:p w14:paraId="76D45D13" w14:textId="275F12C3" w:rsidR="000F7704" w:rsidRPr="000F7704" w:rsidRDefault="000F7704" w:rsidP="00983497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bookmarkStart w:id="0" w:name="_GoBack"/>
            <w:r w:rsidRPr="000F7704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TRAGUARDI PER LO SVILUPPO</w:t>
            </w:r>
            <w:r w:rsidR="00983497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 xml:space="preserve"> </w:t>
            </w:r>
            <w:r w:rsidRPr="000F7704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DELLE COMPETENZE</w:t>
            </w:r>
            <w:bookmarkEnd w:id="0"/>
          </w:p>
        </w:tc>
        <w:tc>
          <w:tcPr>
            <w:tcW w:w="7263" w:type="dxa"/>
            <w:vMerge w:val="restart"/>
            <w:shd w:val="clear" w:color="auto" w:fill="B4C6E7"/>
            <w:vAlign w:val="center"/>
          </w:tcPr>
          <w:p w14:paraId="4C039F55" w14:textId="77777777" w:rsidR="000F7704" w:rsidRPr="000F7704" w:rsidRDefault="000F7704" w:rsidP="000F7704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  <w:r w:rsidRPr="000F7704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OBIETTIVI DI APPRENDIMENTO</w:t>
            </w:r>
          </w:p>
        </w:tc>
      </w:tr>
      <w:tr w:rsidR="000F7704" w:rsidRPr="000F7704" w14:paraId="0798DF34" w14:textId="77777777" w:rsidTr="00983497">
        <w:trPr>
          <w:trHeight w:val="229"/>
        </w:trPr>
        <w:tc>
          <w:tcPr>
            <w:tcW w:w="2127" w:type="dxa"/>
            <w:vMerge/>
            <w:shd w:val="clear" w:color="auto" w:fill="B4C6E7"/>
            <w:vAlign w:val="center"/>
          </w:tcPr>
          <w:p w14:paraId="3C5A34DC" w14:textId="77777777" w:rsidR="000F7704" w:rsidRPr="000F7704" w:rsidRDefault="000F7704" w:rsidP="000F77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5919" w:type="dxa"/>
            <w:shd w:val="clear" w:color="auto" w:fill="B4C6E7"/>
            <w:vAlign w:val="center"/>
          </w:tcPr>
          <w:p w14:paraId="6BAABA67" w14:textId="77777777" w:rsidR="000F7704" w:rsidRPr="000F7704" w:rsidRDefault="000F7704" w:rsidP="000F7704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  <w:r w:rsidRPr="000F7704">
              <w:rPr>
                <w:rFonts w:ascii="Calibri" w:eastAsia="Calibri" w:hAnsi="Calibri" w:cs="Calibri"/>
                <w:lang w:eastAsia="it-IT"/>
              </w:rPr>
              <w:t>L’alunno/a:</w:t>
            </w:r>
          </w:p>
        </w:tc>
        <w:tc>
          <w:tcPr>
            <w:tcW w:w="7263" w:type="dxa"/>
            <w:vMerge/>
            <w:shd w:val="clear" w:color="auto" w:fill="B4C6E7"/>
            <w:vAlign w:val="center"/>
          </w:tcPr>
          <w:p w14:paraId="0FBE037F" w14:textId="77777777" w:rsidR="000F7704" w:rsidRPr="000F7704" w:rsidRDefault="000F7704" w:rsidP="000F77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lang w:eastAsia="it-IT"/>
              </w:rPr>
            </w:pPr>
          </w:p>
        </w:tc>
      </w:tr>
      <w:tr w:rsidR="000F7704" w:rsidRPr="000F7704" w14:paraId="4EAF387F" w14:textId="77777777" w:rsidTr="00983497">
        <w:trPr>
          <w:trHeight w:val="443"/>
        </w:trPr>
        <w:tc>
          <w:tcPr>
            <w:tcW w:w="2127" w:type="dxa"/>
            <w:shd w:val="clear" w:color="auto" w:fill="FFFFFF"/>
            <w:vAlign w:val="center"/>
          </w:tcPr>
          <w:p w14:paraId="0EB78CFC" w14:textId="77777777" w:rsidR="000F7704" w:rsidRPr="000F7704" w:rsidRDefault="000F7704" w:rsidP="000F7704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  <w:r w:rsidRPr="000F7704">
              <w:rPr>
                <w:rFonts w:ascii="Calibri" w:eastAsia="Calibri" w:hAnsi="Calibri" w:cs="Calibri"/>
                <w:b/>
                <w:lang w:eastAsia="it-IT"/>
              </w:rPr>
              <w:t>ASCOLTO E PARLATO</w:t>
            </w:r>
          </w:p>
        </w:tc>
        <w:tc>
          <w:tcPr>
            <w:tcW w:w="5919" w:type="dxa"/>
            <w:shd w:val="clear" w:color="auto" w:fill="FFFFFF"/>
          </w:tcPr>
          <w:p w14:paraId="32A850C7" w14:textId="77777777" w:rsidR="000F7704" w:rsidRPr="000F7704" w:rsidRDefault="000F7704" w:rsidP="000F770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0F7704">
              <w:rPr>
                <w:rFonts w:ascii="Calibri" w:eastAsia="Calibri" w:hAnsi="Calibri" w:cs="Calibri"/>
                <w:color w:val="000000"/>
                <w:lang w:eastAsia="it-IT"/>
              </w:rPr>
              <w:t>ascolta e comprende testi di differenti tipologie diretti o trasmessi individuandone il senso globale, le informazioni principali e lo scopo;</w:t>
            </w:r>
          </w:p>
          <w:p w14:paraId="7E2FA2BA" w14:textId="5F27E5CF" w:rsidR="000F7704" w:rsidRPr="000F7704" w:rsidRDefault="000F7704" w:rsidP="000F770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0F7704">
              <w:rPr>
                <w:rFonts w:ascii="Calibri" w:eastAsia="Calibri" w:hAnsi="Calibri" w:cs="Calibri"/>
                <w:color w:val="000000"/>
                <w:lang w:eastAsia="it-IT"/>
              </w:rPr>
              <w:t xml:space="preserve">partecipa a scambi linguistici con compagni e docenti rispettando il turno e formulando messaggi chiari e pertinenti in </w:t>
            </w:r>
            <w:r w:rsidR="00983497">
              <w:rPr>
                <w:rFonts w:ascii="Calibri" w:eastAsia="Calibri" w:hAnsi="Calibri" w:cs="Calibri"/>
                <w:color w:val="000000"/>
                <w:lang w:eastAsia="it-IT"/>
              </w:rPr>
              <w:t>diverse situazioni comunicative;</w:t>
            </w:r>
          </w:p>
          <w:p w14:paraId="0482C1DE" w14:textId="77777777" w:rsidR="000F7704" w:rsidRPr="000F7704" w:rsidRDefault="000F7704" w:rsidP="000F7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9"/>
              <w:jc w:val="both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</w:tc>
        <w:tc>
          <w:tcPr>
            <w:tcW w:w="7263" w:type="dxa"/>
            <w:shd w:val="clear" w:color="auto" w:fill="FFFFFF"/>
          </w:tcPr>
          <w:p w14:paraId="275424B6" w14:textId="77777777" w:rsidR="000F7704" w:rsidRPr="000F7704" w:rsidRDefault="000F7704" w:rsidP="000F770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0F7704">
              <w:rPr>
                <w:rFonts w:ascii="Calibri" w:eastAsia="Calibri" w:hAnsi="Calibri" w:cs="Calibri"/>
                <w:color w:val="000000"/>
                <w:lang w:eastAsia="it-IT"/>
              </w:rPr>
              <w:t>Prendere la parola negli scambi comunicativi (dialogo, conversazione, discussione) rispettando i turni di parola.</w:t>
            </w:r>
          </w:p>
          <w:p w14:paraId="62112365" w14:textId="77777777" w:rsidR="000F7704" w:rsidRPr="000F7704" w:rsidRDefault="000F7704" w:rsidP="000F770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0F7704">
              <w:rPr>
                <w:rFonts w:ascii="Calibri" w:eastAsia="Calibri" w:hAnsi="Calibri" w:cs="Calibri"/>
                <w:color w:val="000000"/>
                <w:lang w:eastAsia="it-IT"/>
              </w:rPr>
              <w:t>Comprendere l’argomento e le informazioni principali di discorsi affrontati in classe.</w:t>
            </w:r>
          </w:p>
          <w:p w14:paraId="4687CC42" w14:textId="77777777" w:rsidR="000F7704" w:rsidRPr="000F7704" w:rsidRDefault="000F7704" w:rsidP="000F770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0F7704">
              <w:rPr>
                <w:rFonts w:ascii="Calibri" w:eastAsia="Calibri" w:hAnsi="Calibri" w:cs="Calibri"/>
                <w:color w:val="000000"/>
                <w:lang w:eastAsia="it-IT"/>
              </w:rPr>
              <w:t>Ascoltare testi narrativi ed espositivi mostrando di saperne cogliere il senso globale e riesporli in modo comprensibile a chi ascolta.</w:t>
            </w:r>
          </w:p>
          <w:p w14:paraId="62B3CF66" w14:textId="77777777" w:rsidR="000F7704" w:rsidRPr="000F7704" w:rsidRDefault="000F7704" w:rsidP="000F770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0F7704">
              <w:rPr>
                <w:rFonts w:ascii="Calibri" w:eastAsia="Calibri" w:hAnsi="Calibri" w:cs="Calibri"/>
                <w:color w:val="000000"/>
                <w:lang w:eastAsia="it-IT"/>
              </w:rPr>
              <w:t>Comprendere e dare semplici istruzioni su un gioco o un’attività conosciuta. </w:t>
            </w:r>
          </w:p>
          <w:p w14:paraId="27286A93" w14:textId="77777777" w:rsidR="000F7704" w:rsidRPr="000F7704" w:rsidRDefault="000F7704" w:rsidP="000F770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0F7704">
              <w:rPr>
                <w:rFonts w:ascii="Calibri" w:eastAsia="Calibri" w:hAnsi="Calibri" w:cs="Calibri"/>
                <w:color w:val="000000"/>
                <w:lang w:eastAsia="it-IT"/>
              </w:rPr>
              <w:t>Raccontare storie personali o fantastiche rispettando l’ordine cronologico ed esplicitando le informazioni necessarie affinché il racconto sia chiaro per chi ascolta.</w:t>
            </w:r>
          </w:p>
          <w:p w14:paraId="62AB95FC" w14:textId="77777777" w:rsidR="000F7704" w:rsidRPr="000F7704" w:rsidRDefault="000F7704" w:rsidP="000F770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0F7704">
              <w:rPr>
                <w:rFonts w:ascii="Calibri" w:eastAsia="Calibri" w:hAnsi="Calibri" w:cs="Calibri"/>
                <w:color w:val="000000"/>
                <w:lang w:eastAsia="it-IT"/>
              </w:rPr>
              <w:t>Ricostruire verbalmente le fasi di un’esperienza vissuta a scuola o in altri contesti.</w:t>
            </w:r>
          </w:p>
          <w:p w14:paraId="548D602B" w14:textId="18CBEF64" w:rsidR="000F7704" w:rsidRPr="000F7704" w:rsidRDefault="000F7704" w:rsidP="000F7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/>
              <w:jc w:val="both"/>
              <w:rPr>
                <w:rFonts w:ascii="Calibri" w:eastAsia="Calibri" w:hAnsi="Calibri" w:cs="Calibri"/>
                <w:lang w:eastAsia="it-IT"/>
              </w:rPr>
            </w:pPr>
          </w:p>
        </w:tc>
      </w:tr>
      <w:tr w:rsidR="000F7704" w:rsidRPr="000F7704" w14:paraId="12408A17" w14:textId="77777777" w:rsidTr="00983497">
        <w:trPr>
          <w:trHeight w:val="443"/>
        </w:trPr>
        <w:tc>
          <w:tcPr>
            <w:tcW w:w="2127" w:type="dxa"/>
            <w:shd w:val="clear" w:color="auto" w:fill="FFFFFF"/>
            <w:vAlign w:val="center"/>
          </w:tcPr>
          <w:p w14:paraId="3317490A" w14:textId="77777777" w:rsidR="000F7704" w:rsidRPr="000F7704" w:rsidRDefault="000F7704" w:rsidP="000F7704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  <w:r w:rsidRPr="000F7704">
              <w:rPr>
                <w:rFonts w:ascii="Calibri" w:eastAsia="Calibri" w:hAnsi="Calibri" w:cs="Calibri"/>
                <w:b/>
                <w:lang w:eastAsia="it-IT"/>
              </w:rPr>
              <w:t>LETTURA</w:t>
            </w:r>
          </w:p>
        </w:tc>
        <w:tc>
          <w:tcPr>
            <w:tcW w:w="5919" w:type="dxa"/>
            <w:shd w:val="clear" w:color="auto" w:fill="FFFFFF"/>
          </w:tcPr>
          <w:p w14:paraId="1F59C380" w14:textId="77777777" w:rsidR="000F7704" w:rsidRPr="000F7704" w:rsidRDefault="000F7704" w:rsidP="000F770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0F7704">
              <w:rPr>
                <w:rFonts w:ascii="Calibri" w:eastAsia="Calibri" w:hAnsi="Calibri" w:cs="Calibri"/>
                <w:color w:val="000000"/>
                <w:lang w:eastAsia="it-IT"/>
              </w:rPr>
              <w:t>legge e comprende testi e ne individua il senso globale e le informazioni principali;</w:t>
            </w:r>
          </w:p>
          <w:p w14:paraId="51ADC82F" w14:textId="77777777" w:rsidR="000F7704" w:rsidRPr="000F7704" w:rsidRDefault="000F7704" w:rsidP="000F770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0F7704">
              <w:rPr>
                <w:rFonts w:ascii="Calibri" w:eastAsia="Calibri" w:hAnsi="Calibri" w:cs="Calibri"/>
                <w:color w:val="000000"/>
                <w:lang w:eastAsia="it-IT"/>
              </w:rPr>
              <w:t>legge testi di vario genere, utilizzando strategie di lettura adeguate agli scopi;</w:t>
            </w:r>
          </w:p>
          <w:p w14:paraId="12E5A63E" w14:textId="7ABE1952" w:rsidR="000F7704" w:rsidRPr="000F7704" w:rsidRDefault="000F7704" w:rsidP="000F770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0F7704">
              <w:rPr>
                <w:rFonts w:ascii="Calibri" w:eastAsia="Calibri" w:hAnsi="Calibri" w:cs="Calibri"/>
                <w:color w:val="000000"/>
                <w:lang w:eastAsia="it-IT"/>
              </w:rPr>
              <w:t>individua nei testi scritti informazioni utili per l’apprendimento di un argomento dato, le sintetizza, in funzio</w:t>
            </w:r>
            <w:r w:rsidR="00983497">
              <w:rPr>
                <w:rFonts w:ascii="Calibri" w:eastAsia="Calibri" w:hAnsi="Calibri" w:cs="Calibri"/>
                <w:color w:val="000000"/>
                <w:lang w:eastAsia="it-IT"/>
              </w:rPr>
              <w:t>ne anche dell’esposizione orale;</w:t>
            </w:r>
          </w:p>
        </w:tc>
        <w:tc>
          <w:tcPr>
            <w:tcW w:w="7263" w:type="dxa"/>
            <w:shd w:val="clear" w:color="auto" w:fill="FFFFFF"/>
          </w:tcPr>
          <w:p w14:paraId="0F2752F9" w14:textId="77777777" w:rsidR="000F7704" w:rsidRPr="000F7704" w:rsidRDefault="000F7704" w:rsidP="000F770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0F7704">
              <w:rPr>
                <w:rFonts w:ascii="Calibri" w:eastAsia="Calibri" w:hAnsi="Calibri" w:cs="Calibri"/>
                <w:color w:val="000000"/>
                <w:lang w:eastAsia="it-IT"/>
              </w:rPr>
              <w:t>Comprendere il significato di parole non note in base al testo.</w:t>
            </w:r>
          </w:p>
          <w:p w14:paraId="72A6C1A4" w14:textId="77777777" w:rsidR="000F7704" w:rsidRPr="000F7704" w:rsidRDefault="000F7704" w:rsidP="000F770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0F7704">
              <w:rPr>
                <w:rFonts w:ascii="Calibri" w:eastAsia="Calibri" w:hAnsi="Calibri" w:cs="Calibri"/>
                <w:color w:val="000000"/>
                <w:lang w:eastAsia="it-IT"/>
              </w:rPr>
              <w:t>Leggere testi (narrativi, descrittivi e informativi) cogliendo l’argomento di cui si parla e individuando le informazioni principali.</w:t>
            </w:r>
          </w:p>
          <w:p w14:paraId="025FB0B6" w14:textId="77777777" w:rsidR="000F7704" w:rsidRPr="000F7704" w:rsidRDefault="000F7704" w:rsidP="000F770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0F7704">
              <w:rPr>
                <w:rFonts w:ascii="Calibri" w:eastAsia="Calibri" w:hAnsi="Calibri" w:cs="Calibri"/>
                <w:color w:val="000000"/>
                <w:lang w:eastAsia="it-IT"/>
              </w:rPr>
              <w:t>Leggere semplici e brevi testi letterari mostrando di saperne cogliere il senso globale.</w:t>
            </w:r>
          </w:p>
          <w:p w14:paraId="2C0ADA9C" w14:textId="77777777" w:rsidR="000F7704" w:rsidRPr="000F7704" w:rsidRDefault="000F7704" w:rsidP="000F770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0F7704">
              <w:rPr>
                <w:rFonts w:ascii="Calibri" w:eastAsia="Calibri" w:hAnsi="Calibri" w:cs="Calibri"/>
                <w:color w:val="000000"/>
                <w:lang w:eastAsia="it-IT"/>
              </w:rPr>
              <w:t>Leggere semplici testi di divulgazione per ricavarne informazioni utili ad ampliare conoscenze su temi noti.</w:t>
            </w:r>
          </w:p>
          <w:p w14:paraId="377157C2" w14:textId="77777777" w:rsidR="000F7704" w:rsidRPr="000F7704" w:rsidRDefault="000F7704" w:rsidP="000F7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</w:tc>
      </w:tr>
      <w:tr w:rsidR="000F7704" w:rsidRPr="000F7704" w14:paraId="0526D4E0" w14:textId="77777777" w:rsidTr="00983497">
        <w:trPr>
          <w:trHeight w:val="443"/>
        </w:trPr>
        <w:tc>
          <w:tcPr>
            <w:tcW w:w="2127" w:type="dxa"/>
            <w:shd w:val="clear" w:color="auto" w:fill="FFFFFF"/>
            <w:vAlign w:val="center"/>
          </w:tcPr>
          <w:p w14:paraId="50FE5B50" w14:textId="77777777" w:rsidR="000F7704" w:rsidRPr="000F7704" w:rsidRDefault="000F7704" w:rsidP="000F7704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  <w:r w:rsidRPr="000F7704">
              <w:rPr>
                <w:rFonts w:ascii="Calibri" w:eastAsia="Calibri" w:hAnsi="Calibri" w:cs="Calibri"/>
                <w:b/>
                <w:lang w:eastAsia="it-IT"/>
              </w:rPr>
              <w:t>SCRITTURA</w:t>
            </w:r>
          </w:p>
        </w:tc>
        <w:tc>
          <w:tcPr>
            <w:tcW w:w="5919" w:type="dxa"/>
            <w:shd w:val="clear" w:color="auto" w:fill="FFFFFF"/>
          </w:tcPr>
          <w:p w14:paraId="4901E66D" w14:textId="5FE65FF5" w:rsidR="000F7704" w:rsidRPr="000F7704" w:rsidRDefault="000F7704" w:rsidP="000F770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0F7704">
              <w:rPr>
                <w:rFonts w:ascii="Calibri" w:eastAsia="Calibri" w:hAnsi="Calibri" w:cs="Calibri"/>
                <w:color w:val="000000"/>
                <w:lang w:eastAsia="it-IT"/>
              </w:rPr>
              <w:t>scrive testi corretti nell’ortografia, chiari e coerenti, legati all’esperienza e alle diverse occasioni d</w:t>
            </w:r>
            <w:r w:rsidR="00983497">
              <w:rPr>
                <w:rFonts w:ascii="Calibri" w:eastAsia="Calibri" w:hAnsi="Calibri" w:cs="Calibri"/>
                <w:color w:val="000000"/>
                <w:lang w:eastAsia="it-IT"/>
              </w:rPr>
              <w:t>i scrittura che la scuola offre;</w:t>
            </w:r>
          </w:p>
          <w:p w14:paraId="68F1BFAF" w14:textId="4101062E" w:rsidR="000F7704" w:rsidRPr="000F7704" w:rsidRDefault="000F7704" w:rsidP="0098349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983497">
              <w:rPr>
                <w:rFonts w:ascii="Calibri" w:eastAsia="Calibri" w:hAnsi="Calibri" w:cs="Calibri"/>
                <w:color w:val="000000"/>
                <w:lang w:eastAsia="it-IT"/>
              </w:rPr>
              <w:t xml:space="preserve">rielabora testi, completandoli e </w:t>
            </w:r>
            <w:r w:rsidR="00983497" w:rsidRPr="00983497">
              <w:rPr>
                <w:rFonts w:ascii="Calibri" w:eastAsia="Calibri" w:hAnsi="Calibri" w:cs="Calibri"/>
                <w:color w:val="000000"/>
                <w:lang w:eastAsia="it-IT"/>
              </w:rPr>
              <w:t>trasformandoli;</w:t>
            </w:r>
          </w:p>
        </w:tc>
        <w:tc>
          <w:tcPr>
            <w:tcW w:w="7263" w:type="dxa"/>
            <w:shd w:val="clear" w:color="auto" w:fill="FFFFFF"/>
          </w:tcPr>
          <w:p w14:paraId="1D537F7B" w14:textId="77777777" w:rsidR="000F7704" w:rsidRPr="000F7704" w:rsidRDefault="000F7704" w:rsidP="000F770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0F7704">
              <w:rPr>
                <w:rFonts w:ascii="Calibri" w:eastAsia="Calibri" w:hAnsi="Calibri" w:cs="Calibri"/>
                <w:color w:val="000000"/>
                <w:lang w:eastAsia="it-IT"/>
              </w:rPr>
              <w:t>Produrre semplici testi funzionali, narrativi e descrittivi, legati a scopi concreti e connessi con situazioni quotidiane.</w:t>
            </w:r>
          </w:p>
          <w:p w14:paraId="274E6288" w14:textId="77777777" w:rsidR="000F7704" w:rsidRPr="000F7704" w:rsidRDefault="000F7704" w:rsidP="000F770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0F7704">
              <w:rPr>
                <w:rFonts w:ascii="Calibri" w:eastAsia="Calibri" w:hAnsi="Calibri" w:cs="Calibri"/>
                <w:color w:val="000000"/>
                <w:lang w:eastAsia="it-IT"/>
              </w:rPr>
              <w:t> Comunicare con frasi semplici e compiute, strutturate in brevi testi che rispettino le convenzioni ortografiche e di interpunzione.</w:t>
            </w:r>
          </w:p>
        </w:tc>
      </w:tr>
      <w:tr w:rsidR="000F7704" w:rsidRPr="000F7704" w14:paraId="503A0A5E" w14:textId="77777777" w:rsidTr="00983497">
        <w:trPr>
          <w:trHeight w:val="443"/>
        </w:trPr>
        <w:tc>
          <w:tcPr>
            <w:tcW w:w="2127" w:type="dxa"/>
            <w:shd w:val="clear" w:color="auto" w:fill="FFFFFF"/>
            <w:vAlign w:val="center"/>
          </w:tcPr>
          <w:p w14:paraId="3DC14435" w14:textId="10455043" w:rsidR="000F7704" w:rsidRPr="000F7704" w:rsidRDefault="000F7704" w:rsidP="000F7704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  <w:r w:rsidRPr="000F7704">
              <w:rPr>
                <w:rFonts w:ascii="Calibri" w:eastAsia="Calibri" w:hAnsi="Calibri" w:cs="Calibri"/>
                <w:b/>
                <w:lang w:eastAsia="it-IT"/>
              </w:rPr>
              <w:lastRenderedPageBreak/>
              <w:t>ACQUISIZIONE ED ESPANSIONE DEL LESSICO RICETTIVO E PRODUTTIVO</w:t>
            </w:r>
          </w:p>
        </w:tc>
        <w:tc>
          <w:tcPr>
            <w:tcW w:w="5919" w:type="dxa"/>
            <w:shd w:val="clear" w:color="auto" w:fill="FFFFFF"/>
          </w:tcPr>
          <w:p w14:paraId="3A626CE3" w14:textId="77777777" w:rsidR="000F7704" w:rsidRPr="000F7704" w:rsidRDefault="000F7704" w:rsidP="000F770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0F7704">
              <w:rPr>
                <w:rFonts w:ascii="Calibri" w:eastAsia="Calibri" w:hAnsi="Calibri" w:cs="Calibri"/>
                <w:color w:val="000000"/>
                <w:lang w:eastAsia="it-IT"/>
              </w:rPr>
              <w:t>comprende e utilizza nell’uso orale e scritto i vocaboli fondamentali e di uso più frequente;</w:t>
            </w:r>
          </w:p>
          <w:p w14:paraId="25C5E49F" w14:textId="06A23C90" w:rsidR="000F7704" w:rsidRPr="000F7704" w:rsidRDefault="000F7704" w:rsidP="000F770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0F7704">
              <w:rPr>
                <w:rFonts w:ascii="Calibri" w:eastAsia="Calibri" w:hAnsi="Calibri" w:cs="Calibri"/>
                <w:color w:val="000000"/>
                <w:lang w:eastAsia="it-IT"/>
              </w:rPr>
              <w:t xml:space="preserve">conosce e utilizza i più frequenti termini specifici legati alle discipline di </w:t>
            </w:r>
            <w:r w:rsidR="00983497">
              <w:rPr>
                <w:rFonts w:ascii="Calibri" w:eastAsia="Calibri" w:hAnsi="Calibri" w:cs="Calibri"/>
                <w:color w:val="000000"/>
                <w:lang w:eastAsia="it-IT"/>
              </w:rPr>
              <w:t>studio;</w:t>
            </w:r>
          </w:p>
          <w:p w14:paraId="6CF80CD0" w14:textId="642CCD1E" w:rsidR="000F7704" w:rsidRPr="000F7704" w:rsidRDefault="000F7704" w:rsidP="000F7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/>
              <w:jc w:val="both"/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7263" w:type="dxa"/>
            <w:shd w:val="clear" w:color="auto" w:fill="FFFFFF"/>
          </w:tcPr>
          <w:p w14:paraId="03108B4A" w14:textId="77777777" w:rsidR="000F7704" w:rsidRPr="000F7704" w:rsidRDefault="000F7704" w:rsidP="000F770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0F7704">
              <w:rPr>
                <w:rFonts w:ascii="Calibri" w:eastAsia="Calibri" w:hAnsi="Calibri" w:cs="Calibri"/>
                <w:color w:val="000000"/>
                <w:lang w:eastAsia="it-IT"/>
              </w:rPr>
              <w:t>Comprendere in brevi testi il significato di parole non note basandosi sia sul contesto sia sulla conoscenza intuitiva della famiglia di parole.</w:t>
            </w:r>
          </w:p>
          <w:p w14:paraId="2CBC55F3" w14:textId="77777777" w:rsidR="000F7704" w:rsidRPr="000F7704" w:rsidRDefault="000F7704" w:rsidP="000F770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0F7704">
              <w:rPr>
                <w:rFonts w:ascii="Calibri" w:eastAsia="Calibri" w:hAnsi="Calibri" w:cs="Calibri"/>
                <w:color w:val="000000"/>
                <w:lang w:eastAsia="it-IT"/>
              </w:rPr>
              <w:t>Ampliare il patrimonio lessicale effettuando semplici ricerche su parole ed espressioni presenti nei testi.</w:t>
            </w:r>
          </w:p>
        </w:tc>
      </w:tr>
      <w:tr w:rsidR="000F7704" w:rsidRPr="000F7704" w14:paraId="18762EA1" w14:textId="77777777" w:rsidTr="00983497">
        <w:trPr>
          <w:trHeight w:val="443"/>
        </w:trPr>
        <w:tc>
          <w:tcPr>
            <w:tcW w:w="2127" w:type="dxa"/>
            <w:shd w:val="clear" w:color="auto" w:fill="FFFFFF"/>
            <w:vAlign w:val="center"/>
          </w:tcPr>
          <w:p w14:paraId="5DACA6BE" w14:textId="77777777" w:rsidR="000F7704" w:rsidRPr="000F7704" w:rsidRDefault="000F7704" w:rsidP="000F7704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  <w:r w:rsidRPr="000F7704">
              <w:rPr>
                <w:rFonts w:ascii="Calibri" w:eastAsia="Calibri" w:hAnsi="Calibri" w:cs="Calibri"/>
                <w:b/>
                <w:lang w:eastAsia="it-IT"/>
              </w:rPr>
              <w:t>ELEMENTI DI GRAMMATICA ESPLICITA E RIFLESSIONE SUGLI USI DELLA LINGUA</w:t>
            </w:r>
          </w:p>
        </w:tc>
        <w:tc>
          <w:tcPr>
            <w:tcW w:w="5919" w:type="dxa"/>
            <w:shd w:val="clear" w:color="auto" w:fill="FFFFFF"/>
          </w:tcPr>
          <w:p w14:paraId="4385A4C2" w14:textId="77777777" w:rsidR="000F7704" w:rsidRPr="000F7704" w:rsidRDefault="000F7704" w:rsidP="000F770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0F7704">
              <w:rPr>
                <w:rFonts w:ascii="Calibri" w:eastAsia="Calibri" w:hAnsi="Calibri" w:cs="Calibri"/>
                <w:color w:val="000000"/>
                <w:lang w:eastAsia="it-IT"/>
              </w:rPr>
              <w:t>applica le conoscenze ortografiche nella produzione autonoma;</w:t>
            </w:r>
          </w:p>
          <w:p w14:paraId="7D23DEF1" w14:textId="77777777" w:rsidR="000F7704" w:rsidRPr="000F7704" w:rsidRDefault="000F7704" w:rsidP="000F770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0F7704">
              <w:rPr>
                <w:rFonts w:ascii="Calibri" w:eastAsia="Calibri" w:hAnsi="Calibri" w:cs="Calibri"/>
                <w:color w:val="000000"/>
                <w:lang w:eastAsia="it-IT"/>
              </w:rPr>
              <w:t>utilizza le conoscenze fondamentali relative all’organizzazione logico-sintattica della frase semplice e alle parti variabili del discorso.</w:t>
            </w:r>
          </w:p>
          <w:p w14:paraId="790E893B" w14:textId="21816C49" w:rsidR="000F7704" w:rsidRPr="000F7704" w:rsidRDefault="000F7704" w:rsidP="000F7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/>
              <w:jc w:val="both"/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7263" w:type="dxa"/>
            <w:shd w:val="clear" w:color="auto" w:fill="FFFFFF"/>
          </w:tcPr>
          <w:p w14:paraId="3DB385B5" w14:textId="77777777" w:rsidR="000F7704" w:rsidRPr="000F7704" w:rsidRDefault="000F7704" w:rsidP="000F770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0F7704">
              <w:rPr>
                <w:rFonts w:ascii="Calibri" w:eastAsia="Calibri" w:hAnsi="Calibri" w:cs="Calibri"/>
                <w:color w:val="000000"/>
                <w:lang w:eastAsia="it-IT"/>
              </w:rPr>
              <w:t>Prestare attenzione alla grafia delle parole nei testi e applicare le conoscenze ortografiche nella propria produzione scritta.</w:t>
            </w:r>
          </w:p>
          <w:p w14:paraId="2B1D5289" w14:textId="77777777" w:rsidR="000F7704" w:rsidRPr="000F7704" w:rsidRDefault="000F7704" w:rsidP="000F770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0F7704">
              <w:rPr>
                <w:rFonts w:ascii="Calibri" w:eastAsia="Calibri" w:hAnsi="Calibri" w:cs="Calibri"/>
                <w:color w:val="000000"/>
                <w:lang w:eastAsia="it-IT"/>
              </w:rPr>
              <w:t>Riconoscere se una frase è o no completa, costituita cioè dagli elementi essenziali.</w:t>
            </w:r>
          </w:p>
          <w:p w14:paraId="1EF42D2F" w14:textId="77777777" w:rsidR="000F7704" w:rsidRPr="000F7704" w:rsidRDefault="000F7704" w:rsidP="009834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/>
              <w:jc w:val="both"/>
              <w:rPr>
                <w:rFonts w:ascii="Calibri" w:eastAsia="Calibri" w:hAnsi="Calibri" w:cs="Calibri"/>
                <w:lang w:eastAsia="it-IT"/>
              </w:rPr>
            </w:pPr>
          </w:p>
        </w:tc>
      </w:tr>
    </w:tbl>
    <w:p w14:paraId="3FA9AFB0" w14:textId="77777777" w:rsidR="00FB0871" w:rsidRDefault="00FB0871"/>
    <w:sectPr w:rsidR="00FB0871" w:rsidSect="000F7704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860D1B"/>
    <w:multiLevelType w:val="multilevel"/>
    <w:tmpl w:val="02CEFD3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hyphenationZone w:val="283"/>
  <w:drawingGridHorizontalSpacing w:val="284"/>
  <w:drawingGridVerticalSpacing w:val="284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704"/>
    <w:rsid w:val="000F7704"/>
    <w:rsid w:val="00983497"/>
    <w:rsid w:val="00FB0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93F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ASUS</cp:lastModifiedBy>
  <cp:revision>3</cp:revision>
  <cp:lastPrinted>2025-06-19T13:51:00Z</cp:lastPrinted>
  <dcterms:created xsi:type="dcterms:W3CDTF">2025-06-17T14:26:00Z</dcterms:created>
  <dcterms:modified xsi:type="dcterms:W3CDTF">2025-06-19T13:51:00Z</dcterms:modified>
</cp:coreProperties>
</file>